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E2" w:rsidRDefault="007631E2" w:rsidP="007631E2">
      <w:pPr>
        <w:spacing w:line="48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D5778" w:rsidRDefault="00AF1899" w:rsidP="007631E2">
      <w:pPr>
        <w:spacing w:line="48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Doc </w:t>
      </w:r>
      <w:r w:rsidR="00C64A24">
        <w:rPr>
          <w:rFonts w:ascii="Arial" w:hAnsi="Arial" w:cs="Arial"/>
          <w:b/>
          <w:sz w:val="28"/>
          <w:szCs w:val="32"/>
        </w:rPr>
        <w:t>1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="005D5778">
        <w:rPr>
          <w:rFonts w:ascii="Arial" w:hAnsi="Arial" w:cs="Arial"/>
          <w:b/>
          <w:sz w:val="28"/>
          <w:szCs w:val="32"/>
        </w:rPr>
        <w:t xml:space="preserve">p. </w:t>
      </w:r>
      <w:r w:rsidR="00C64A24">
        <w:rPr>
          <w:rFonts w:ascii="Arial" w:hAnsi="Arial" w:cs="Arial"/>
          <w:b/>
          <w:sz w:val="28"/>
          <w:szCs w:val="32"/>
        </w:rPr>
        <w:t>74</w:t>
      </w:r>
    </w:p>
    <w:p w:rsidR="00836DD1" w:rsidRDefault="00C64A24" w:rsidP="00836DD1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 que dit la loi</w:t>
      </w:r>
    </w:p>
    <w:p w:rsidR="00C64A24" w:rsidRP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/>
          <w:bCs/>
          <w:sz w:val="24"/>
          <w:szCs w:val="24"/>
        </w:rPr>
        <w:t>Art. 1</w:t>
      </w:r>
      <w:r w:rsidRPr="00C64A24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C64A24">
        <w:rPr>
          <w:rFonts w:ascii="Arial" w:hAnsi="Arial" w:cs="Arial"/>
          <w:b/>
          <w:bCs/>
          <w:sz w:val="24"/>
          <w:szCs w:val="24"/>
        </w:rPr>
        <w:t>.</w:t>
      </w:r>
      <w:r w:rsidRPr="00C64A24">
        <w:rPr>
          <w:rFonts w:ascii="Arial" w:hAnsi="Arial" w:cs="Arial"/>
          <w:bCs/>
          <w:sz w:val="24"/>
          <w:szCs w:val="24"/>
        </w:rPr>
        <w:t xml:space="preserve"> L’esclavage sera entièrement aboli dans toutes les colonies françaises […], deux mois après la promulgation du présent décret […]. Tout châtiment corporel, toute vente de personnes non libre</w:t>
      </w:r>
      <w:r>
        <w:rPr>
          <w:rFonts w:ascii="Arial" w:hAnsi="Arial" w:cs="Arial"/>
          <w:bCs/>
          <w:sz w:val="24"/>
          <w:szCs w:val="24"/>
        </w:rPr>
        <w:t>s, seront absolument interdits.</w:t>
      </w:r>
    </w:p>
    <w:p w:rsidR="00C64A24" w:rsidRDefault="00C64A24" w:rsidP="00C64A24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Décret de l’abolition de l’esclavage dans les colonies</w:t>
      </w:r>
      <w:r>
        <w:rPr>
          <w:rFonts w:ascii="Arial" w:hAnsi="Arial" w:cs="Arial"/>
          <w:bCs/>
          <w:sz w:val="24"/>
          <w:szCs w:val="24"/>
        </w:rPr>
        <w:t xml:space="preserve"> et les possessions françaises, </w:t>
      </w:r>
      <w:r w:rsidRPr="00C64A24">
        <w:rPr>
          <w:rFonts w:ascii="Arial" w:hAnsi="Arial" w:cs="Arial"/>
          <w:bCs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> avril 1848.</w:t>
      </w:r>
    </w:p>
    <w:p w:rsidR="00C64A24" w:rsidRP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C64A24" w:rsidRP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/>
          <w:bCs/>
          <w:sz w:val="24"/>
          <w:szCs w:val="24"/>
        </w:rPr>
        <w:t>Art. 1</w:t>
      </w:r>
      <w:r w:rsidRPr="00C64A24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C64A24">
        <w:rPr>
          <w:rFonts w:ascii="Arial" w:hAnsi="Arial" w:cs="Arial"/>
          <w:b/>
          <w:bCs/>
          <w:sz w:val="24"/>
          <w:szCs w:val="24"/>
        </w:rPr>
        <w:t>.</w:t>
      </w:r>
      <w:r w:rsidRPr="00C64A24">
        <w:rPr>
          <w:rFonts w:ascii="Arial" w:hAnsi="Arial" w:cs="Arial"/>
          <w:bCs/>
          <w:sz w:val="24"/>
          <w:szCs w:val="24"/>
        </w:rPr>
        <w:t xml:space="preserve"> Tous les êtres humains naissent libres et égaux en dignité et en droits. Ils sont doués de raison et de conscience et doivent agir les uns envers les autre</w:t>
      </w:r>
      <w:r>
        <w:rPr>
          <w:rFonts w:ascii="Arial" w:hAnsi="Arial" w:cs="Arial"/>
          <w:bCs/>
          <w:sz w:val="24"/>
          <w:szCs w:val="24"/>
        </w:rPr>
        <w:t>s dans un esprit de fraternité.</w:t>
      </w:r>
    </w:p>
    <w:p w:rsidR="00C64A24" w:rsidRDefault="00C64A24" w:rsidP="00C64A24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Déclaration universel</w:t>
      </w:r>
      <w:r>
        <w:rPr>
          <w:rFonts w:ascii="Arial" w:hAnsi="Arial" w:cs="Arial"/>
          <w:bCs/>
          <w:sz w:val="24"/>
          <w:szCs w:val="24"/>
        </w:rPr>
        <w:t>le des droits de l’homme, 1948.</w:t>
      </w:r>
    </w:p>
    <w:p w:rsidR="00C64A24" w:rsidRP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C64A24" w:rsidRP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/>
          <w:bCs/>
          <w:sz w:val="24"/>
          <w:szCs w:val="24"/>
        </w:rPr>
        <w:t>Art. 1</w:t>
      </w:r>
      <w:r w:rsidRPr="00C64A24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C64A24">
        <w:rPr>
          <w:rFonts w:ascii="Arial" w:hAnsi="Arial" w:cs="Arial"/>
          <w:b/>
          <w:bCs/>
          <w:sz w:val="24"/>
          <w:szCs w:val="24"/>
        </w:rPr>
        <w:t>.</w:t>
      </w:r>
      <w:r w:rsidRPr="00C64A24">
        <w:rPr>
          <w:rFonts w:ascii="Arial" w:hAnsi="Arial" w:cs="Arial"/>
          <w:bCs/>
          <w:sz w:val="24"/>
          <w:szCs w:val="24"/>
        </w:rPr>
        <w:t xml:space="preserve"> La République française reconnaît que la traite négrière transatlantique ainsi que la traite dans l’océan Indien d’une part, et l’esclavage d’autre part, perpétrés à partir du XV</w:t>
      </w:r>
      <w:r w:rsidRPr="00C64A24">
        <w:rPr>
          <w:rFonts w:ascii="Arial" w:hAnsi="Arial" w:cs="Arial"/>
          <w:bCs/>
          <w:sz w:val="24"/>
          <w:szCs w:val="24"/>
          <w:vertAlign w:val="superscript"/>
        </w:rPr>
        <w:t>e</w:t>
      </w:r>
      <w:r w:rsidRPr="00C64A24">
        <w:rPr>
          <w:rFonts w:ascii="Arial" w:hAnsi="Arial" w:cs="Arial"/>
          <w:bCs/>
          <w:sz w:val="24"/>
          <w:szCs w:val="24"/>
        </w:rPr>
        <w:t xml:space="preserve"> siècle, aux Amériques et aux Caraïbes, dans l’océan Indien et en Europe contre les populations africaines, amérindiennes, malgaches et indiennes constitu</w:t>
      </w:r>
      <w:r>
        <w:rPr>
          <w:rFonts w:ascii="Arial" w:hAnsi="Arial" w:cs="Arial"/>
          <w:bCs/>
          <w:sz w:val="24"/>
          <w:szCs w:val="24"/>
        </w:rPr>
        <w:t>ent un crime contre l’humanité.</w:t>
      </w:r>
    </w:p>
    <w:p w:rsidR="00250D31" w:rsidRPr="00C64A24" w:rsidRDefault="00C64A24" w:rsidP="00C64A24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Loi tendant à la reconnaissance de la traite et de l’esclavage en tant que crime contre l’humanité (dite loi Taubira), 21 mai 2001.</w:t>
      </w:r>
      <w:r w:rsidR="00250D31" w:rsidRPr="00575352">
        <w:rPr>
          <w:rFonts w:ascii="Arial" w:hAnsi="Arial" w:cs="Arial"/>
          <w:sz w:val="32"/>
          <w:szCs w:val="32"/>
        </w:rPr>
        <w:br w:type="page"/>
      </w:r>
    </w:p>
    <w:p w:rsidR="00C64A24" w:rsidRDefault="00C64A24" w:rsidP="00C64A24">
      <w:pPr>
        <w:spacing w:line="480" w:lineRule="auto"/>
        <w:rPr>
          <w:rFonts w:ascii="Arial" w:hAnsi="Arial" w:cs="Arial"/>
          <w:b/>
          <w:sz w:val="28"/>
          <w:szCs w:val="32"/>
        </w:rPr>
      </w:pPr>
    </w:p>
    <w:p w:rsidR="00C64A24" w:rsidRDefault="00C64A24" w:rsidP="00C64A24">
      <w:pPr>
        <w:spacing w:line="48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Doc 4 p. 74</w:t>
      </w:r>
    </w:p>
    <w:p w:rsidR="00C64A24" w:rsidRDefault="00C64A24" w:rsidP="00C64A24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 hymne à la fraternité, pour aujourd’hui et demain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Pourquoi me demander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La longueur de mon nez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L’épaisseur de ma bouche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couleur de ma peau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 le nom de mes dieux ?</w:t>
      </w:r>
    </w:p>
    <w:p w:rsidR="0055520F" w:rsidRP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Ouvre-moi, mon frère !</w:t>
      </w:r>
      <w:r w:rsidRPr="00C64A24">
        <w:rPr>
          <w:rFonts w:ascii="Arial" w:hAnsi="Arial" w:cs="Arial"/>
          <w:bCs/>
          <w:sz w:val="24"/>
          <w:szCs w:val="24"/>
        </w:rPr>
        <w:t xml:space="preserve"> […]</w:t>
      </w:r>
    </w:p>
    <w:p w:rsidR="00C64A24" w:rsidRPr="00C64A24" w:rsidRDefault="00C64A24" w:rsidP="00C64A24">
      <w:pPr>
        <w:spacing w:line="360" w:lineRule="auto"/>
        <w:rPr>
          <w:rFonts w:ascii="Arial" w:hAnsi="Arial" w:cs="Arial"/>
          <w:sz w:val="24"/>
        </w:rPr>
      </w:pP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Ouvre-moi ta porte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Ouvre-moi ton cœur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Car je suis un homme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L’homme de tous les temps</w:t>
      </w:r>
    </w:p>
    <w:p w:rsidR="00C64A24" w:rsidRDefault="00C64A24" w:rsidP="00C64A2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L’homme de tous les cieux</w:t>
      </w:r>
    </w:p>
    <w:p w:rsidR="00C64A24" w:rsidRPr="00C64A24" w:rsidRDefault="00C64A24" w:rsidP="00C64A24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L’homme qui te ressemble.</w:t>
      </w:r>
    </w:p>
    <w:p w:rsidR="0071214C" w:rsidRPr="00C64A24" w:rsidRDefault="00C64A24" w:rsidP="00C64A24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C64A24">
        <w:rPr>
          <w:rFonts w:ascii="Arial" w:hAnsi="Arial" w:cs="Arial"/>
          <w:bCs/>
          <w:sz w:val="24"/>
          <w:szCs w:val="24"/>
        </w:rPr>
        <w:t>Extraits du poèm</w:t>
      </w:r>
      <w:r>
        <w:rPr>
          <w:rFonts w:ascii="Arial" w:hAnsi="Arial" w:cs="Arial"/>
          <w:bCs/>
          <w:sz w:val="24"/>
          <w:szCs w:val="24"/>
        </w:rPr>
        <w:t>e « L’homme qui te ressemble »</w:t>
      </w:r>
      <w:r w:rsidRPr="00C64A24">
        <w:rPr>
          <w:rFonts w:ascii="Arial" w:hAnsi="Arial" w:cs="Arial"/>
          <w:bCs/>
          <w:sz w:val="24"/>
          <w:szCs w:val="24"/>
        </w:rPr>
        <w:t xml:space="preserve">, René Philombé, </w:t>
      </w:r>
      <w:r w:rsidRPr="00C64A24">
        <w:rPr>
          <w:rFonts w:ascii="Arial" w:hAnsi="Arial" w:cs="Arial"/>
          <w:bCs/>
          <w:sz w:val="24"/>
          <w:szCs w:val="24"/>
          <w:u w:val="single"/>
        </w:rPr>
        <w:t>Petites gouttes de chant pour créer l’homme</w:t>
      </w:r>
      <w:r w:rsidRPr="00C64A24">
        <w:rPr>
          <w:rFonts w:ascii="Arial" w:hAnsi="Arial" w:cs="Arial"/>
          <w:bCs/>
          <w:sz w:val="24"/>
          <w:szCs w:val="24"/>
        </w:rPr>
        <w:t>, Éditions Semences africaines, 1977.</w:t>
      </w:r>
    </w:p>
    <w:sectPr w:rsidR="0071214C" w:rsidRPr="00C64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A1" w:rsidRDefault="003241A1" w:rsidP="007473CD">
      <w:pPr>
        <w:spacing w:after="0" w:line="240" w:lineRule="auto"/>
      </w:pPr>
      <w:r>
        <w:separator/>
      </w:r>
    </w:p>
  </w:endnote>
  <w:endnote w:type="continuationSeparator" w:id="0">
    <w:p w:rsidR="003241A1" w:rsidRDefault="003241A1" w:rsidP="0074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2 Heavy">
    <w:altName w:val="Bliss 2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2 ExtraBold">
    <w:altName w:val="Bliss 2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2">
    <w:altName w:val="Bliss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E9" w:rsidRPr="008A05A1" w:rsidRDefault="007473CD" w:rsidP="00830FE3">
    <w:pPr>
      <w:pStyle w:val="Pieddepage"/>
      <w:rPr>
        <w:rFonts w:ascii="Arial" w:hAnsi="Arial" w:cs="Arial"/>
        <w:sz w:val="18"/>
      </w:rPr>
    </w:pPr>
    <w:r w:rsidRPr="008A05A1">
      <w:rPr>
        <w:rFonts w:ascii="Arial" w:hAnsi="Arial" w:cs="Arial"/>
        <w:sz w:val="18"/>
      </w:rPr>
      <w:t>© Nathan</w:t>
    </w:r>
    <w:r w:rsidR="001E28E9" w:rsidRPr="008A05A1">
      <w:rPr>
        <w:rFonts w:ascii="Arial" w:hAnsi="Arial" w:cs="Arial"/>
        <w:sz w:val="18"/>
      </w:rPr>
      <w:t xml:space="preserve"> 2022</w:t>
    </w:r>
    <w:r w:rsidRPr="008A05A1">
      <w:rPr>
        <w:rFonts w:ascii="Arial" w:hAnsi="Arial" w:cs="Arial"/>
        <w:sz w:val="18"/>
      </w:rPr>
      <w:t>. Cahier d’Enseignement moral et civique 4</w:t>
    </w:r>
    <w:r w:rsidRPr="008A05A1">
      <w:rPr>
        <w:rFonts w:ascii="Arial" w:hAnsi="Arial" w:cs="Arial"/>
        <w:sz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A1" w:rsidRDefault="003241A1" w:rsidP="007473CD">
      <w:pPr>
        <w:spacing w:after="0" w:line="240" w:lineRule="auto"/>
      </w:pPr>
      <w:r>
        <w:separator/>
      </w:r>
    </w:p>
  </w:footnote>
  <w:footnote w:type="continuationSeparator" w:id="0">
    <w:p w:rsidR="003241A1" w:rsidRDefault="003241A1" w:rsidP="0074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1" w:rsidRPr="00C64A24" w:rsidRDefault="00C64A24" w:rsidP="00C64A24">
    <w:pPr>
      <w:spacing w:after="0" w:line="480" w:lineRule="auto"/>
      <w:jc w:val="right"/>
      <w:rPr>
        <w:rFonts w:ascii="Arial" w:hAnsi="Arial" w:cs="Arial"/>
        <w:sz w:val="20"/>
        <w:szCs w:val="32"/>
      </w:rPr>
    </w:pPr>
    <w:r>
      <w:rPr>
        <w:rFonts w:ascii="Arial" w:hAnsi="Arial" w:cs="Arial"/>
        <w:sz w:val="20"/>
        <w:szCs w:val="32"/>
      </w:rPr>
      <w:t>Journée nationale des mémoires de la traite, de l’esclavage et de leurs abolitions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7DD23"/>
    <w:multiLevelType w:val="hybridMultilevel"/>
    <w:tmpl w:val="3AA825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562A3E"/>
    <w:multiLevelType w:val="hybridMultilevel"/>
    <w:tmpl w:val="F4CDFB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D266A1"/>
    <w:multiLevelType w:val="hybridMultilevel"/>
    <w:tmpl w:val="CC566D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084B5C"/>
    <w:multiLevelType w:val="hybridMultilevel"/>
    <w:tmpl w:val="AF2E76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E3F8F0"/>
    <w:multiLevelType w:val="hybridMultilevel"/>
    <w:tmpl w:val="CE0D84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B10A11"/>
    <w:multiLevelType w:val="hybridMultilevel"/>
    <w:tmpl w:val="F5BE44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FD878F"/>
    <w:multiLevelType w:val="hybridMultilevel"/>
    <w:tmpl w:val="D10F2C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AC8B8E9"/>
    <w:multiLevelType w:val="hybridMultilevel"/>
    <w:tmpl w:val="F466E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DB23E8"/>
    <w:multiLevelType w:val="hybridMultilevel"/>
    <w:tmpl w:val="50705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6D4E"/>
    <w:multiLevelType w:val="hybridMultilevel"/>
    <w:tmpl w:val="8C40E46C"/>
    <w:lvl w:ilvl="0" w:tplc="314A66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DD"/>
    <w:rsid w:val="00011D32"/>
    <w:rsid w:val="000337AF"/>
    <w:rsid w:val="0004626C"/>
    <w:rsid w:val="00046CC3"/>
    <w:rsid w:val="00064C29"/>
    <w:rsid w:val="00085FFE"/>
    <w:rsid w:val="000D5532"/>
    <w:rsid w:val="00127D02"/>
    <w:rsid w:val="00171476"/>
    <w:rsid w:val="00171D8B"/>
    <w:rsid w:val="001E28E9"/>
    <w:rsid w:val="001E4199"/>
    <w:rsid w:val="00214A7C"/>
    <w:rsid w:val="00222ED7"/>
    <w:rsid w:val="00250D31"/>
    <w:rsid w:val="00262FC0"/>
    <w:rsid w:val="002845DA"/>
    <w:rsid w:val="002869DA"/>
    <w:rsid w:val="002C1B2D"/>
    <w:rsid w:val="0032092E"/>
    <w:rsid w:val="003241A1"/>
    <w:rsid w:val="00344D2D"/>
    <w:rsid w:val="003555D2"/>
    <w:rsid w:val="00367861"/>
    <w:rsid w:val="00367EE6"/>
    <w:rsid w:val="003B31B6"/>
    <w:rsid w:val="00406CE2"/>
    <w:rsid w:val="00436B8A"/>
    <w:rsid w:val="00444700"/>
    <w:rsid w:val="004458CE"/>
    <w:rsid w:val="00451F9C"/>
    <w:rsid w:val="00454C42"/>
    <w:rsid w:val="00527227"/>
    <w:rsid w:val="00532754"/>
    <w:rsid w:val="0055520F"/>
    <w:rsid w:val="00575352"/>
    <w:rsid w:val="005A6576"/>
    <w:rsid w:val="005B42C9"/>
    <w:rsid w:val="005B52F8"/>
    <w:rsid w:val="005D490B"/>
    <w:rsid w:val="005D5778"/>
    <w:rsid w:val="0060220E"/>
    <w:rsid w:val="006208CA"/>
    <w:rsid w:val="00643BA1"/>
    <w:rsid w:val="00645CB6"/>
    <w:rsid w:val="006560F3"/>
    <w:rsid w:val="006D7465"/>
    <w:rsid w:val="0071214C"/>
    <w:rsid w:val="00740D9B"/>
    <w:rsid w:val="007473CD"/>
    <w:rsid w:val="007631E2"/>
    <w:rsid w:val="007642E7"/>
    <w:rsid w:val="00775CE2"/>
    <w:rsid w:val="007B565F"/>
    <w:rsid w:val="007B6894"/>
    <w:rsid w:val="007C48F4"/>
    <w:rsid w:val="008000F0"/>
    <w:rsid w:val="00830FE3"/>
    <w:rsid w:val="00835E60"/>
    <w:rsid w:val="00836DD1"/>
    <w:rsid w:val="00857286"/>
    <w:rsid w:val="00892FF5"/>
    <w:rsid w:val="008A05A1"/>
    <w:rsid w:val="008E5423"/>
    <w:rsid w:val="009043DD"/>
    <w:rsid w:val="00953727"/>
    <w:rsid w:val="00960A11"/>
    <w:rsid w:val="00983BC4"/>
    <w:rsid w:val="009966B5"/>
    <w:rsid w:val="009A75A6"/>
    <w:rsid w:val="009B3B13"/>
    <w:rsid w:val="009E0D54"/>
    <w:rsid w:val="00A04A68"/>
    <w:rsid w:val="00A053D7"/>
    <w:rsid w:val="00A069B3"/>
    <w:rsid w:val="00A075A5"/>
    <w:rsid w:val="00A25070"/>
    <w:rsid w:val="00A843F3"/>
    <w:rsid w:val="00AA12BF"/>
    <w:rsid w:val="00AF1899"/>
    <w:rsid w:val="00B058DD"/>
    <w:rsid w:val="00B065E8"/>
    <w:rsid w:val="00B164FE"/>
    <w:rsid w:val="00B172F2"/>
    <w:rsid w:val="00B826B1"/>
    <w:rsid w:val="00BB3C83"/>
    <w:rsid w:val="00BD5782"/>
    <w:rsid w:val="00C43BB2"/>
    <w:rsid w:val="00C57213"/>
    <w:rsid w:val="00C64A24"/>
    <w:rsid w:val="00C67D7F"/>
    <w:rsid w:val="00C755A5"/>
    <w:rsid w:val="00C76F4E"/>
    <w:rsid w:val="00CB4221"/>
    <w:rsid w:val="00CD4EED"/>
    <w:rsid w:val="00D4095B"/>
    <w:rsid w:val="00D93B9E"/>
    <w:rsid w:val="00DB6249"/>
    <w:rsid w:val="00DC7220"/>
    <w:rsid w:val="00DE7133"/>
    <w:rsid w:val="00E158F6"/>
    <w:rsid w:val="00E70D9C"/>
    <w:rsid w:val="00E857AB"/>
    <w:rsid w:val="00EF5E95"/>
    <w:rsid w:val="00F10487"/>
    <w:rsid w:val="00F747B0"/>
    <w:rsid w:val="00F74D13"/>
    <w:rsid w:val="00FC413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F4B65-B2D0-4C21-955C-D291895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24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CC3"/>
    <w:pPr>
      <w:ind w:left="720"/>
      <w:contextualSpacing/>
    </w:pPr>
  </w:style>
  <w:style w:type="paragraph" w:customStyle="1" w:styleId="Default">
    <w:name w:val="Default"/>
    <w:rsid w:val="0065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7473CD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74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7473CD"/>
    <w:rPr>
      <w:noProof/>
    </w:rPr>
  </w:style>
  <w:style w:type="paragraph" w:customStyle="1" w:styleId="Pa30">
    <w:name w:val="Pa30"/>
    <w:basedOn w:val="Default"/>
    <w:next w:val="Default"/>
    <w:uiPriority w:val="99"/>
    <w:rsid w:val="0055520F"/>
    <w:pPr>
      <w:spacing w:line="220" w:lineRule="atLeast"/>
    </w:pPr>
    <w:rPr>
      <w:rFonts w:ascii="Minion Pro" w:hAnsi="Minion Pro" w:cs="Times New Roman"/>
      <w:color w:val="auto"/>
    </w:rPr>
  </w:style>
  <w:style w:type="character" w:customStyle="1" w:styleId="A25">
    <w:name w:val="A25"/>
    <w:uiPriority w:val="99"/>
    <w:rsid w:val="0055520F"/>
    <w:rPr>
      <w:rFonts w:cs="Minion Pro"/>
      <w:color w:val="000000"/>
      <w:sz w:val="22"/>
      <w:szCs w:val="22"/>
      <w:u w:val="single"/>
    </w:rPr>
  </w:style>
  <w:style w:type="paragraph" w:customStyle="1" w:styleId="Pa31">
    <w:name w:val="Pa31"/>
    <w:basedOn w:val="Default"/>
    <w:next w:val="Default"/>
    <w:uiPriority w:val="99"/>
    <w:rsid w:val="0055520F"/>
    <w:pPr>
      <w:spacing w:line="161" w:lineRule="atLeast"/>
    </w:pPr>
    <w:rPr>
      <w:rFonts w:ascii="Minion Pro" w:hAnsi="Minion Pro" w:cs="Times New Roman"/>
      <w:color w:val="auto"/>
    </w:rPr>
  </w:style>
  <w:style w:type="paragraph" w:customStyle="1" w:styleId="Pa46">
    <w:name w:val="Pa46"/>
    <w:basedOn w:val="Default"/>
    <w:next w:val="Default"/>
    <w:uiPriority w:val="99"/>
    <w:rsid w:val="0055520F"/>
    <w:pPr>
      <w:spacing w:line="220" w:lineRule="atLeast"/>
    </w:pPr>
    <w:rPr>
      <w:rFonts w:ascii="Minion Pro" w:hAnsi="Minion Pro" w:cs="Times New Roman"/>
      <w:color w:val="auto"/>
    </w:rPr>
  </w:style>
  <w:style w:type="character" w:customStyle="1" w:styleId="A35">
    <w:name w:val="A35"/>
    <w:uiPriority w:val="99"/>
    <w:rsid w:val="00F747B0"/>
    <w:rPr>
      <w:rFonts w:cs="Minion Pro"/>
      <w:b/>
      <w:bCs/>
      <w:color w:val="000000"/>
      <w:sz w:val="12"/>
      <w:szCs w:val="12"/>
    </w:rPr>
  </w:style>
  <w:style w:type="character" w:customStyle="1" w:styleId="A33">
    <w:name w:val="A33"/>
    <w:uiPriority w:val="99"/>
    <w:rsid w:val="00F747B0"/>
    <w:rPr>
      <w:rFonts w:cs="Minion Pro"/>
      <w:color w:val="000000"/>
      <w:sz w:val="9"/>
      <w:szCs w:val="9"/>
    </w:rPr>
  </w:style>
  <w:style w:type="paragraph" w:customStyle="1" w:styleId="Pa55">
    <w:name w:val="Pa55"/>
    <w:basedOn w:val="Default"/>
    <w:next w:val="Default"/>
    <w:uiPriority w:val="99"/>
    <w:rsid w:val="00830FE3"/>
    <w:pPr>
      <w:spacing w:line="281" w:lineRule="atLeast"/>
    </w:pPr>
    <w:rPr>
      <w:rFonts w:ascii="Gotham Bold" w:hAnsi="Gotham Bold" w:cs="Times New Roman"/>
      <w:color w:val="auto"/>
    </w:rPr>
  </w:style>
  <w:style w:type="character" w:customStyle="1" w:styleId="A32">
    <w:name w:val="A32"/>
    <w:uiPriority w:val="99"/>
    <w:rsid w:val="00830FE3"/>
    <w:rPr>
      <w:rFonts w:ascii="Frutiger LT Std 45 Light" w:hAnsi="Frutiger LT Std 45 Light" w:cs="Frutiger LT Std 45 Light"/>
      <w:b/>
      <w:bCs/>
      <w:color w:val="000000"/>
      <w:sz w:val="21"/>
      <w:szCs w:val="21"/>
      <w:u w:val="single"/>
    </w:rPr>
  </w:style>
  <w:style w:type="paragraph" w:customStyle="1" w:styleId="Pa56">
    <w:name w:val="Pa56"/>
    <w:basedOn w:val="Default"/>
    <w:next w:val="Default"/>
    <w:uiPriority w:val="99"/>
    <w:rsid w:val="00830FE3"/>
    <w:pPr>
      <w:spacing w:line="600" w:lineRule="atLeast"/>
    </w:pPr>
    <w:rPr>
      <w:rFonts w:ascii="Gotham Bold" w:hAnsi="Gotham Bold" w:cs="Times New Roman"/>
      <w:color w:val="auto"/>
    </w:rPr>
  </w:style>
  <w:style w:type="character" w:customStyle="1" w:styleId="A38">
    <w:name w:val="A38"/>
    <w:uiPriority w:val="99"/>
    <w:rsid w:val="00830FE3"/>
    <w:rPr>
      <w:rFonts w:ascii="Bliss 2 Heavy" w:hAnsi="Bliss 2 Heavy" w:cs="Bliss 2 Heavy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7631E2"/>
    <w:rPr>
      <w:rFonts w:cs="Minion Pro"/>
      <w:color w:val="000000"/>
      <w:sz w:val="12"/>
      <w:szCs w:val="12"/>
    </w:rPr>
  </w:style>
  <w:style w:type="paragraph" w:customStyle="1" w:styleId="Pa26">
    <w:name w:val="Pa26"/>
    <w:basedOn w:val="Default"/>
    <w:next w:val="Default"/>
    <w:uiPriority w:val="99"/>
    <w:rsid w:val="003555D2"/>
    <w:pPr>
      <w:spacing w:line="220" w:lineRule="atLeast"/>
    </w:pPr>
    <w:rPr>
      <w:rFonts w:ascii="Minion Pro" w:hAnsi="Minion Pro" w:cs="Times New Roman"/>
      <w:color w:val="auto"/>
    </w:rPr>
  </w:style>
  <w:style w:type="character" w:customStyle="1" w:styleId="A22">
    <w:name w:val="A22"/>
    <w:uiPriority w:val="99"/>
    <w:rsid w:val="003555D2"/>
    <w:rPr>
      <w:rFonts w:cs="Minion Pro"/>
      <w:color w:val="000000"/>
      <w:sz w:val="18"/>
      <w:szCs w:val="18"/>
    </w:rPr>
  </w:style>
  <w:style w:type="paragraph" w:customStyle="1" w:styleId="Pa27">
    <w:name w:val="Pa27"/>
    <w:basedOn w:val="Default"/>
    <w:next w:val="Default"/>
    <w:uiPriority w:val="99"/>
    <w:rsid w:val="003555D2"/>
    <w:pPr>
      <w:spacing w:line="600" w:lineRule="atLeast"/>
    </w:pPr>
    <w:rPr>
      <w:rFonts w:ascii="Bliss 2 ExtraBold" w:hAnsi="Bliss 2 ExtraBol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3555D2"/>
    <w:pPr>
      <w:spacing w:line="598" w:lineRule="atLeast"/>
    </w:pPr>
    <w:rPr>
      <w:rFonts w:ascii="Bliss 2 ExtraBold" w:hAnsi="Bliss 2 ExtraBold"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3555D2"/>
    <w:pPr>
      <w:spacing w:line="213" w:lineRule="atLeast"/>
    </w:pPr>
    <w:rPr>
      <w:rFonts w:ascii="Bliss 2 ExtraBold" w:hAnsi="Bliss 2 ExtraBold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3555D2"/>
    <w:pPr>
      <w:spacing w:line="236" w:lineRule="atLeast"/>
    </w:pPr>
    <w:rPr>
      <w:rFonts w:ascii="Bliss 2 ExtraBold" w:hAnsi="Bliss 2 ExtraBold" w:cs="Times New Roman"/>
      <w:color w:val="auto"/>
    </w:rPr>
  </w:style>
  <w:style w:type="character" w:customStyle="1" w:styleId="A28">
    <w:name w:val="A28"/>
    <w:uiPriority w:val="99"/>
    <w:rsid w:val="003555D2"/>
    <w:rPr>
      <w:rFonts w:cs="Minion Pro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F10487"/>
    <w:pPr>
      <w:spacing w:line="220" w:lineRule="atLeast"/>
    </w:pPr>
    <w:rPr>
      <w:rFonts w:ascii="Minion Pro" w:hAnsi="Minion Pro" w:cs="Times New Roman"/>
      <w:color w:val="auto"/>
    </w:rPr>
  </w:style>
  <w:style w:type="character" w:customStyle="1" w:styleId="A41">
    <w:name w:val="A41"/>
    <w:uiPriority w:val="99"/>
    <w:rsid w:val="009A75A6"/>
    <w:rPr>
      <w:rFonts w:ascii="Bliss 2 Heavy" w:hAnsi="Bliss 2 Heavy" w:cs="Bliss 2 Heavy"/>
      <w:b/>
      <w:bCs/>
      <w:color w:val="000000"/>
      <w:sz w:val="32"/>
      <w:szCs w:val="32"/>
    </w:rPr>
  </w:style>
  <w:style w:type="character" w:customStyle="1" w:styleId="A43">
    <w:name w:val="A43"/>
    <w:uiPriority w:val="99"/>
    <w:rsid w:val="009A75A6"/>
    <w:rPr>
      <w:rFonts w:ascii="Frutiger LT Std 45 Light" w:hAnsi="Frutiger LT Std 45 Light" w:cs="Frutiger LT Std 45 Light"/>
      <w:b/>
      <w:bCs/>
      <w:color w:val="000000"/>
      <w:sz w:val="12"/>
      <w:szCs w:val="12"/>
    </w:rPr>
  </w:style>
  <w:style w:type="paragraph" w:customStyle="1" w:styleId="Pa32">
    <w:name w:val="Pa32"/>
    <w:basedOn w:val="Default"/>
    <w:next w:val="Default"/>
    <w:uiPriority w:val="99"/>
    <w:rsid w:val="00836DD1"/>
    <w:pPr>
      <w:spacing w:line="161" w:lineRule="atLeast"/>
    </w:pPr>
    <w:rPr>
      <w:rFonts w:ascii="Minion Pro" w:hAnsi="Minion Pro" w:cs="Times New Roman"/>
      <w:color w:val="auto"/>
    </w:rPr>
  </w:style>
  <w:style w:type="character" w:customStyle="1" w:styleId="A26">
    <w:name w:val="A26"/>
    <w:uiPriority w:val="99"/>
    <w:rsid w:val="00836DD1"/>
    <w:rPr>
      <w:rFonts w:cs="Minion Pro"/>
      <w:b/>
      <w:bCs/>
      <w:color w:val="000000"/>
      <w:sz w:val="12"/>
      <w:szCs w:val="12"/>
    </w:rPr>
  </w:style>
  <w:style w:type="paragraph" w:customStyle="1" w:styleId="Pa35">
    <w:name w:val="Pa35"/>
    <w:basedOn w:val="Default"/>
    <w:next w:val="Default"/>
    <w:uiPriority w:val="99"/>
    <w:rsid w:val="00836DD1"/>
    <w:pPr>
      <w:spacing w:line="161" w:lineRule="atLeast"/>
    </w:pPr>
    <w:rPr>
      <w:rFonts w:ascii="Minion Pro" w:hAnsi="Minion Pro" w:cs="Times New Roman"/>
      <w:color w:val="auto"/>
    </w:rPr>
  </w:style>
  <w:style w:type="paragraph" w:customStyle="1" w:styleId="Pa45">
    <w:name w:val="Pa45"/>
    <w:basedOn w:val="Default"/>
    <w:next w:val="Default"/>
    <w:uiPriority w:val="99"/>
    <w:rsid w:val="00406CE2"/>
    <w:pPr>
      <w:spacing w:line="220" w:lineRule="atLeast"/>
    </w:pPr>
    <w:rPr>
      <w:rFonts w:ascii="Minion Pro" w:hAnsi="Minion Pro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406CE2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11">
    <w:name w:val="A11"/>
    <w:uiPriority w:val="99"/>
    <w:rsid w:val="00406CE2"/>
    <w:rPr>
      <w:rFonts w:ascii="Myriad Pro SemiCond" w:hAnsi="Myriad Pro SemiCond" w:cs="Myriad Pro SemiCond"/>
      <w:b/>
      <w:bCs/>
      <w:color w:val="000000"/>
      <w:sz w:val="26"/>
      <w:szCs w:val="26"/>
    </w:rPr>
  </w:style>
  <w:style w:type="paragraph" w:customStyle="1" w:styleId="Pa52">
    <w:name w:val="Pa52"/>
    <w:basedOn w:val="Default"/>
    <w:next w:val="Default"/>
    <w:uiPriority w:val="99"/>
    <w:rsid w:val="00406CE2"/>
    <w:pPr>
      <w:spacing w:line="201" w:lineRule="atLeast"/>
    </w:pPr>
    <w:rPr>
      <w:rFonts w:ascii="Bliss 2 ExtraBold" w:hAnsi="Bliss 2 ExtraBold" w:cs="Times New Roman"/>
      <w:color w:val="auto"/>
    </w:rPr>
  </w:style>
  <w:style w:type="character" w:customStyle="1" w:styleId="A18">
    <w:name w:val="A18"/>
    <w:uiPriority w:val="99"/>
    <w:rsid w:val="00406CE2"/>
    <w:rPr>
      <w:rFonts w:cs="Bliss 2 ExtraBold"/>
      <w:color w:val="000000"/>
      <w:sz w:val="19"/>
      <w:szCs w:val="19"/>
    </w:rPr>
  </w:style>
  <w:style w:type="paragraph" w:customStyle="1" w:styleId="Pa50">
    <w:name w:val="Pa50"/>
    <w:basedOn w:val="Default"/>
    <w:next w:val="Default"/>
    <w:uiPriority w:val="99"/>
    <w:rsid w:val="00406CE2"/>
    <w:pPr>
      <w:spacing w:line="201" w:lineRule="atLeast"/>
    </w:pPr>
    <w:rPr>
      <w:rFonts w:ascii="Bliss 2" w:hAnsi="Bliss 2" w:cs="Times New Roman"/>
      <w:color w:val="auto"/>
    </w:rPr>
  </w:style>
  <w:style w:type="paragraph" w:customStyle="1" w:styleId="Pa58">
    <w:name w:val="Pa58"/>
    <w:basedOn w:val="Default"/>
    <w:next w:val="Default"/>
    <w:uiPriority w:val="99"/>
    <w:rsid w:val="008E5423"/>
    <w:pPr>
      <w:spacing w:line="281" w:lineRule="atLeast"/>
    </w:pPr>
    <w:rPr>
      <w:rFonts w:ascii="Bliss 2 Heavy" w:hAnsi="Bliss 2 Heavy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8E5423"/>
    <w:pPr>
      <w:spacing w:line="600" w:lineRule="atLeast"/>
    </w:pPr>
    <w:rPr>
      <w:rFonts w:ascii="Bliss 2 Heavy" w:hAnsi="Bliss 2 Heavy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AF1899"/>
    <w:pPr>
      <w:spacing w:line="220" w:lineRule="atLeast"/>
    </w:pPr>
    <w:rPr>
      <w:rFonts w:ascii="Minion Pro" w:hAnsi="Minion Pro" w:cs="Times New Roman"/>
      <w:color w:val="auto"/>
    </w:rPr>
  </w:style>
  <w:style w:type="character" w:customStyle="1" w:styleId="A14">
    <w:name w:val="A14"/>
    <w:uiPriority w:val="99"/>
    <w:rsid w:val="00AF1899"/>
    <w:rPr>
      <w:rFonts w:cs="Minion Pro"/>
      <w:color w:val="000000"/>
      <w:sz w:val="22"/>
      <w:szCs w:val="22"/>
      <w:u w:val="single"/>
    </w:rPr>
  </w:style>
  <w:style w:type="character" w:customStyle="1" w:styleId="A15">
    <w:name w:val="A15"/>
    <w:uiPriority w:val="99"/>
    <w:rsid w:val="00AF1899"/>
    <w:rPr>
      <w:rFonts w:cs="Minion Pro"/>
      <w:color w:val="000000"/>
      <w:sz w:val="12"/>
      <w:szCs w:val="12"/>
    </w:rPr>
  </w:style>
  <w:style w:type="paragraph" w:customStyle="1" w:styleId="Pa15">
    <w:name w:val="Pa15"/>
    <w:basedOn w:val="Default"/>
    <w:next w:val="Default"/>
    <w:uiPriority w:val="99"/>
    <w:rsid w:val="00AF1899"/>
    <w:pPr>
      <w:spacing w:line="161" w:lineRule="atLeast"/>
    </w:pPr>
    <w:rPr>
      <w:rFonts w:ascii="Minion Pro" w:hAnsi="Minion Pro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5B42C9"/>
    <w:pPr>
      <w:spacing w:line="161" w:lineRule="atLeast"/>
    </w:pPr>
    <w:rPr>
      <w:rFonts w:ascii="Minion Pro" w:hAnsi="Minion Pro" w:cs="Times New Roman"/>
      <w:color w:val="auto"/>
    </w:rPr>
  </w:style>
  <w:style w:type="character" w:customStyle="1" w:styleId="A29">
    <w:name w:val="A29"/>
    <w:uiPriority w:val="99"/>
    <w:rsid w:val="005B42C9"/>
    <w:rPr>
      <w:rFonts w:cs="Times"/>
      <w:color w:val="000000"/>
      <w:sz w:val="22"/>
      <w:szCs w:val="22"/>
    </w:rPr>
  </w:style>
  <w:style w:type="character" w:customStyle="1" w:styleId="A36">
    <w:name w:val="A36"/>
    <w:uiPriority w:val="99"/>
    <w:rsid w:val="005D490B"/>
    <w:rPr>
      <w:rFonts w:cs="Bliss 2 Heavy"/>
      <w:b/>
      <w:bCs/>
      <w:color w:val="000000"/>
      <w:sz w:val="32"/>
      <w:szCs w:val="32"/>
    </w:rPr>
  </w:style>
  <w:style w:type="character" w:customStyle="1" w:styleId="A8">
    <w:name w:val="A8"/>
    <w:uiPriority w:val="99"/>
    <w:rsid w:val="005D490B"/>
    <w:rPr>
      <w:rFonts w:ascii="Frutiger LT Std 45 Light" w:hAnsi="Frutiger LT Std 45 Light" w:cs="Frutiger LT Std 45 Light"/>
      <w:b/>
      <w:bCs/>
      <w:color w:val="000000"/>
      <w:sz w:val="21"/>
      <w:szCs w:val="21"/>
      <w:u w:val="single"/>
    </w:rPr>
  </w:style>
  <w:style w:type="character" w:customStyle="1" w:styleId="A24">
    <w:name w:val="A24"/>
    <w:uiPriority w:val="99"/>
    <w:rsid w:val="00C64A24"/>
    <w:rPr>
      <w:rFonts w:cs="Minion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E65D-E090-49CC-A26D-9398C854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Bahabi</dc:creator>
  <cp:keywords/>
  <dc:description/>
  <cp:lastModifiedBy>Lacour.Camille</cp:lastModifiedBy>
  <cp:revision>2</cp:revision>
  <dcterms:created xsi:type="dcterms:W3CDTF">2022-04-11T12:00:00Z</dcterms:created>
  <dcterms:modified xsi:type="dcterms:W3CDTF">2022-04-11T12:00:00Z</dcterms:modified>
</cp:coreProperties>
</file>